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907" w:rsidRPr="002D23B4" w:rsidRDefault="00234907" w:rsidP="00234907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2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</w:t>
      </w:r>
      <w:r w:rsidR="002D2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2D2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</w:t>
      </w:r>
      <w:r w:rsidR="005C708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</w:p>
    <w:p w:rsidR="00234907" w:rsidRPr="002D23B4" w:rsidRDefault="00234907" w:rsidP="00234907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23B4">
        <w:rPr>
          <w:rFonts w:ascii="Times New Roman" w:hAnsi="Times New Roman" w:cs="Times New Roman"/>
          <w:color w:val="000000" w:themeColor="text1"/>
          <w:sz w:val="28"/>
          <w:szCs w:val="28"/>
        </w:rPr>
        <w:t>к порядку проведения</w:t>
      </w:r>
    </w:p>
    <w:p w:rsidR="00234907" w:rsidRPr="002D23B4" w:rsidRDefault="00234907" w:rsidP="0023490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23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конкурсного отбора</w:t>
      </w:r>
    </w:p>
    <w:p w:rsidR="00234907" w:rsidRPr="002D23B4" w:rsidRDefault="00234907" w:rsidP="0023490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44C1" w:rsidRPr="002D23B4" w:rsidRDefault="006444C1" w:rsidP="0023490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23B4" w:rsidRDefault="00FC2909" w:rsidP="0023490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КРИТЕРИИ ОЦЕНКИ</w:t>
      </w:r>
    </w:p>
    <w:p w:rsidR="00234907" w:rsidRPr="002D23B4" w:rsidRDefault="006444C1" w:rsidP="0023490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23B4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предоставленных документов</w:t>
      </w:r>
    </w:p>
    <w:p w:rsidR="00234907" w:rsidRPr="002D23B4" w:rsidRDefault="00234907" w:rsidP="0023490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364"/>
        <w:gridCol w:w="1134"/>
      </w:tblGrid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234907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Критерии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234907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Макс. балл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234907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Социальная эффективность от реализации программы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BE5DAF" w:rsidRPr="002D23B4" w:rsidRDefault="00BE5DAF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Низкая– 5 баллов; Средняя – 10 баллов; Высокая - 15 баллов.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Положительное восприятие населением социальной, культурной и досуговой значимости проекта.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Оценивается суммарно: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создание новой рекреационной зоны либо особо охраняемой природной территории местного значения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способствует формированию точки социального притяжения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способствует сохранению или развитию культурного наследия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способствует здоровому образу жизни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  <w:r w:rsidR="00234907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Актуальность (острота) проблемы: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средняя - проблема достаточно широко осознается целевой группой населения, ее решение может привести к улучшению качества жизни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высокая - отсутствие решения будет негативно сказываться на качестве жизни населения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балла;</w:t>
            </w:r>
          </w:p>
          <w:p w:rsidR="00234907" w:rsidRPr="002D23B4" w:rsidRDefault="00234907" w:rsidP="00BE5DA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очень высокая - решение проблемы необходимо для поддержания и сохранения условий жизнеобеспечения населения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234907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  <w:r w:rsidR="00234907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Количество прямых благополучателей от реализации программы: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 100 человек - 1 балл;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100 до 200 человек - 2 балла;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200 до 500 человек - 3 балла;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500 до 1000 человек - 4 балла;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более 1000 человек - 5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234907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  <w:r w:rsidR="00234907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Наличие мероприятий по уменьшению негативного воздействия на состояние окружающей среды и здоровья населения: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предусматривается - 0;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природоохранных мероприятий в составе проектов, напрямую не связанных с воздействием на окружающую среду 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(например, посадка древесно-кустарниковой растительности вдоль строящихся дорог),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мероприятий, связанных с обустройством территории населенного пункта (озеленение, расчистка и обустройство водных объектов, ликвидация свалок и т.п.),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234907" w:rsidRPr="002D23B4" w:rsidRDefault="00234907" w:rsidP="00BE5DA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проектов, связанных с уменьшением негативного воздействия на состояние окружающей среды (обустройство парковых зон, создание особо охраняемых природных территорий местного значения, строительство и реконструкция очистных сооружений, газоочистного и пылеулавливающего оборудования и пр.),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15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AF" w:rsidRPr="002D23B4" w:rsidRDefault="00234907" w:rsidP="00BE5DA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3. Степень эффективности и инновационности предлагаемых технических решений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 Низкая– 5 баллов; Средняя – 10 баллов; Высокая - 15 баллов.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234907" w:rsidP="00BE5DA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3.1. Использование новых технологий в проекте, если есть -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нет - 0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234907" w:rsidP="00BE5DA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Степень участия населения и организаций, осуществляющих деятельность на территории муниципального образования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 Новороссийск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в определении проблемы, на решение которой направлен </w:t>
            </w:r>
            <w:r w:rsidR="00BE5DAF"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</w:t>
            </w: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и ее реализации</w:t>
            </w:r>
          </w:p>
          <w:p w:rsidR="00BE5DAF" w:rsidRPr="002D23B4" w:rsidRDefault="00BE5DAF" w:rsidP="00BE5DA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Низкая– 1 баллов; Средняя – 5 баллов; Высокая - 10 баллов.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234907" w:rsidRPr="002D23B4" w:rsidTr="00234907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234907" w:rsidP="0094516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Всего: максимальное количество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07" w:rsidRPr="002D23B4" w:rsidRDefault="00BE5DAF" w:rsidP="0094516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23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</w:tbl>
    <w:p w:rsidR="001027D4" w:rsidRPr="002D23B4" w:rsidRDefault="001027D4">
      <w:pPr>
        <w:rPr>
          <w:rFonts w:ascii="Times New Roman" w:hAnsi="Times New Roman" w:cs="Times New Roman"/>
          <w:sz w:val="28"/>
          <w:szCs w:val="28"/>
        </w:rPr>
      </w:pPr>
    </w:p>
    <w:p w:rsidR="009D0B29" w:rsidRDefault="009D0B29" w:rsidP="009D0B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2D23B4" w:rsidRDefault="009D0B29" w:rsidP="009D0B29">
      <w:r>
        <w:rPr>
          <w:rFonts w:ascii="Times New Roman" w:hAnsi="Times New Roman" w:cs="Times New Roman"/>
          <w:sz w:val="28"/>
          <w:szCs w:val="28"/>
        </w:rPr>
        <w:t>муниципального образования                                                         С.В. Калинина</w:t>
      </w:r>
    </w:p>
    <w:p w:rsidR="002D23B4" w:rsidRDefault="002D23B4"/>
    <w:sectPr w:rsidR="002D23B4" w:rsidSect="00FC290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A41" w:rsidRDefault="00253A41" w:rsidP="00FC2909">
      <w:pPr>
        <w:spacing w:after="0" w:line="240" w:lineRule="auto"/>
      </w:pPr>
      <w:r>
        <w:separator/>
      </w:r>
    </w:p>
  </w:endnote>
  <w:endnote w:type="continuationSeparator" w:id="1">
    <w:p w:rsidR="00253A41" w:rsidRDefault="00253A41" w:rsidP="00FC2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A41" w:rsidRDefault="00253A41" w:rsidP="00FC2909">
      <w:pPr>
        <w:spacing w:after="0" w:line="240" w:lineRule="auto"/>
      </w:pPr>
      <w:r>
        <w:separator/>
      </w:r>
    </w:p>
  </w:footnote>
  <w:footnote w:type="continuationSeparator" w:id="1">
    <w:p w:rsidR="00253A41" w:rsidRDefault="00253A41" w:rsidP="00FC2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062611"/>
    </w:sdtPr>
    <w:sdtContent>
      <w:p w:rsidR="00FC2909" w:rsidRDefault="00606129">
        <w:pPr>
          <w:pStyle w:val="a5"/>
          <w:jc w:val="center"/>
        </w:pPr>
        <w:fldSimple w:instr=" PAGE   \* MERGEFORMAT ">
          <w:r w:rsidR="009D0B29">
            <w:rPr>
              <w:noProof/>
            </w:rPr>
            <w:t>2</w:t>
          </w:r>
        </w:fldSimple>
      </w:p>
    </w:sdtContent>
  </w:sdt>
  <w:p w:rsidR="00FC2909" w:rsidRDefault="00FC290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234907"/>
    <w:rsid w:val="00061D88"/>
    <w:rsid w:val="00077C78"/>
    <w:rsid w:val="001027D4"/>
    <w:rsid w:val="00113090"/>
    <w:rsid w:val="00234907"/>
    <w:rsid w:val="00253A41"/>
    <w:rsid w:val="002D14B8"/>
    <w:rsid w:val="002D23B4"/>
    <w:rsid w:val="004A47E7"/>
    <w:rsid w:val="005340A0"/>
    <w:rsid w:val="005825A7"/>
    <w:rsid w:val="005C7080"/>
    <w:rsid w:val="00606129"/>
    <w:rsid w:val="0064065C"/>
    <w:rsid w:val="006444C1"/>
    <w:rsid w:val="006B512F"/>
    <w:rsid w:val="006F0203"/>
    <w:rsid w:val="0077080D"/>
    <w:rsid w:val="007D2AD2"/>
    <w:rsid w:val="009D0B29"/>
    <w:rsid w:val="00A40E84"/>
    <w:rsid w:val="00A77778"/>
    <w:rsid w:val="00A97E78"/>
    <w:rsid w:val="00B041ED"/>
    <w:rsid w:val="00B46D12"/>
    <w:rsid w:val="00BE5DAF"/>
    <w:rsid w:val="00C844A4"/>
    <w:rsid w:val="00CD629F"/>
    <w:rsid w:val="00D934A2"/>
    <w:rsid w:val="00DD1F52"/>
    <w:rsid w:val="00DE7CA5"/>
    <w:rsid w:val="00E84FC8"/>
    <w:rsid w:val="00F874F8"/>
    <w:rsid w:val="00FC2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9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DA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C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290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C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C290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0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Булов</dc:creator>
  <cp:keywords/>
  <dc:description/>
  <cp:lastModifiedBy>Булов</cp:lastModifiedBy>
  <cp:revision>17</cp:revision>
  <cp:lastPrinted>2017-01-09T14:13:00Z</cp:lastPrinted>
  <dcterms:created xsi:type="dcterms:W3CDTF">2017-01-09T07:55:00Z</dcterms:created>
  <dcterms:modified xsi:type="dcterms:W3CDTF">2017-02-03T06:46:00Z</dcterms:modified>
</cp:coreProperties>
</file>